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BE3" w:rsidRDefault="003A4277" w:rsidP="00E47D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color w:val="6F6B6B"/>
          <w:lang w:eastAsia="ru-RU"/>
        </w:rPr>
        <w:drawing>
          <wp:inline distT="0" distB="0" distL="0" distR="0">
            <wp:extent cx="2867025" cy="962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BE3" w:rsidRPr="002D2808" w:rsidRDefault="002D2808" w:rsidP="002D2808">
      <w:pPr>
        <w:pStyle w:val="1"/>
        <w:shd w:val="clear" w:color="auto" w:fill="FFFFFF"/>
        <w:spacing w:before="0" w:beforeAutospacing="0" w:after="150" w:afterAutospacing="0" w:line="28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 Тульской области вовлечено 29</w:t>
      </w:r>
      <w:r w:rsidRPr="002D2808">
        <w:rPr>
          <w:sz w:val="28"/>
          <w:szCs w:val="28"/>
        </w:rPr>
        <w:t xml:space="preserve"> земельных участков в оборот для жилищного строительства</w:t>
      </w:r>
    </w:p>
    <w:p w:rsidR="00451BE3" w:rsidRDefault="00451BE3" w:rsidP="00451B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«Земля для стройки»</w:t>
      </w:r>
      <w:r w:rsidRPr="00451BE3">
        <w:rPr>
          <w:rFonts w:ascii="Times New Roman" w:hAnsi="Times New Roman" w:cs="Times New Roman"/>
          <w:sz w:val="28"/>
          <w:szCs w:val="28"/>
        </w:rPr>
        <w:t xml:space="preserve"> — это сервис на базе публичной кадастровой карты</w:t>
      </w:r>
      <w:r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Pr="00451BE3">
        <w:rPr>
          <w:rFonts w:ascii="Times New Roman" w:hAnsi="Times New Roman" w:cs="Times New Roman"/>
          <w:sz w:val="28"/>
          <w:szCs w:val="28"/>
        </w:rPr>
        <w:t xml:space="preserve">, позволяющий в онлайн-режиме оценить и выбрать территории для жилищного строительства, а </w:t>
      </w:r>
      <w:r w:rsidR="00E910BF" w:rsidRPr="00451BE3">
        <w:rPr>
          <w:rFonts w:ascii="Times New Roman" w:hAnsi="Times New Roman" w:cs="Times New Roman"/>
          <w:sz w:val="28"/>
          <w:szCs w:val="28"/>
        </w:rPr>
        <w:t>подписанное</w:t>
      </w:r>
      <w:r w:rsidR="00E910BF">
        <w:rPr>
          <w:rFonts w:ascii="Times New Roman" w:hAnsi="Times New Roman" w:cs="Times New Roman"/>
          <w:sz w:val="28"/>
          <w:szCs w:val="28"/>
        </w:rPr>
        <w:t xml:space="preserve"> </w:t>
      </w:r>
      <w:r w:rsidR="00E910BF" w:rsidRPr="00451BE3">
        <w:rPr>
          <w:rFonts w:ascii="Times New Roman" w:hAnsi="Times New Roman" w:cs="Times New Roman"/>
          <w:sz w:val="28"/>
          <w:szCs w:val="28"/>
        </w:rPr>
        <w:t xml:space="preserve">02.04.2021 </w:t>
      </w:r>
      <w:r w:rsidR="00E910BF">
        <w:rPr>
          <w:rFonts w:ascii="Times New Roman" w:hAnsi="Times New Roman" w:cs="Times New Roman"/>
          <w:sz w:val="28"/>
          <w:szCs w:val="28"/>
        </w:rPr>
        <w:t>Соглашение</w:t>
      </w:r>
      <w:r w:rsidRPr="00451BE3">
        <w:rPr>
          <w:rFonts w:ascii="Times New Roman" w:hAnsi="Times New Roman" w:cs="Times New Roman"/>
          <w:sz w:val="28"/>
          <w:szCs w:val="28"/>
        </w:rPr>
        <w:t xml:space="preserve"> между </w:t>
      </w:r>
      <w:proofErr w:type="spellStart"/>
      <w:r w:rsidRPr="00451BE3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451BE3">
        <w:rPr>
          <w:rFonts w:ascii="Times New Roman" w:hAnsi="Times New Roman" w:cs="Times New Roman"/>
          <w:sz w:val="28"/>
          <w:szCs w:val="28"/>
        </w:rPr>
        <w:t xml:space="preserve"> и </w:t>
      </w:r>
      <w:r w:rsidR="00E910BF" w:rsidRPr="00451BE3">
        <w:rPr>
          <w:rFonts w:ascii="Times New Roman" w:hAnsi="Times New Roman" w:cs="Times New Roman"/>
          <w:sz w:val="28"/>
          <w:szCs w:val="28"/>
        </w:rPr>
        <w:t xml:space="preserve">Правительством </w:t>
      </w:r>
      <w:r w:rsidR="00E910BF">
        <w:rPr>
          <w:rFonts w:ascii="Times New Roman" w:hAnsi="Times New Roman" w:cs="Times New Roman"/>
          <w:sz w:val="28"/>
          <w:szCs w:val="28"/>
        </w:rPr>
        <w:t>Тульской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0BF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E910BF" w:rsidRPr="00451BE3">
        <w:rPr>
          <w:rFonts w:ascii="Times New Roman" w:hAnsi="Times New Roman" w:cs="Times New Roman"/>
          <w:sz w:val="28"/>
          <w:szCs w:val="28"/>
        </w:rPr>
        <w:t>призвано</w:t>
      </w:r>
      <w:r w:rsidRPr="00451BE3">
        <w:rPr>
          <w:rFonts w:ascii="Times New Roman" w:hAnsi="Times New Roman" w:cs="Times New Roman"/>
          <w:sz w:val="28"/>
          <w:szCs w:val="28"/>
        </w:rPr>
        <w:t xml:space="preserve"> обеспечить наполнение и успешное функционирование этого сервиса. </w:t>
      </w:r>
    </w:p>
    <w:p w:rsidR="00E910BF" w:rsidRDefault="00E910BF" w:rsidP="00451B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7FB" w:rsidRDefault="00451BE3" w:rsidP="00451B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BE3">
        <w:rPr>
          <w:rFonts w:ascii="Times New Roman" w:hAnsi="Times New Roman" w:cs="Times New Roman"/>
          <w:sz w:val="28"/>
          <w:szCs w:val="28"/>
        </w:rPr>
        <w:t xml:space="preserve">Для проведения анализа эффективности использования земельных участков и определения возможности их вовлечения в оборот в целях жилищного </w:t>
      </w:r>
      <w:r w:rsidR="002D2808" w:rsidRPr="00451BE3">
        <w:rPr>
          <w:rFonts w:ascii="Times New Roman" w:hAnsi="Times New Roman" w:cs="Times New Roman"/>
          <w:sz w:val="28"/>
          <w:szCs w:val="28"/>
        </w:rPr>
        <w:t>строительства</w:t>
      </w:r>
      <w:r w:rsidR="002D2808">
        <w:rPr>
          <w:rFonts w:ascii="Times New Roman" w:hAnsi="Times New Roman" w:cs="Times New Roman"/>
          <w:sz w:val="28"/>
          <w:szCs w:val="28"/>
        </w:rPr>
        <w:t xml:space="preserve">, </w:t>
      </w:r>
      <w:r w:rsidR="00846419">
        <w:rPr>
          <w:rFonts w:ascii="Times New Roman" w:hAnsi="Times New Roman" w:cs="Times New Roman"/>
          <w:sz w:val="28"/>
          <w:szCs w:val="28"/>
        </w:rPr>
        <w:t xml:space="preserve">при Управлении </w:t>
      </w:r>
      <w:proofErr w:type="spellStart"/>
      <w:r w:rsidR="0084641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46419">
        <w:rPr>
          <w:rFonts w:ascii="Times New Roman" w:hAnsi="Times New Roman" w:cs="Times New Roman"/>
          <w:sz w:val="28"/>
          <w:szCs w:val="28"/>
        </w:rPr>
        <w:t xml:space="preserve"> по Тульской области</w:t>
      </w:r>
      <w:r w:rsidR="002D2808">
        <w:rPr>
          <w:rFonts w:ascii="Times New Roman" w:hAnsi="Times New Roman" w:cs="Times New Roman"/>
          <w:sz w:val="28"/>
          <w:szCs w:val="28"/>
        </w:rPr>
        <w:t xml:space="preserve"> создан </w:t>
      </w:r>
      <w:r w:rsidRPr="00451BE3">
        <w:rPr>
          <w:rFonts w:ascii="Times New Roman" w:hAnsi="Times New Roman" w:cs="Times New Roman"/>
          <w:sz w:val="28"/>
          <w:szCs w:val="28"/>
        </w:rPr>
        <w:t>оперативны</w:t>
      </w:r>
      <w:r w:rsidR="009147FB">
        <w:rPr>
          <w:rFonts w:ascii="Times New Roman" w:hAnsi="Times New Roman" w:cs="Times New Roman"/>
          <w:sz w:val="28"/>
          <w:szCs w:val="28"/>
        </w:rPr>
        <w:t>й штаб</w:t>
      </w:r>
      <w:r w:rsidRPr="00451BE3">
        <w:rPr>
          <w:rFonts w:ascii="Times New Roman" w:hAnsi="Times New Roman" w:cs="Times New Roman"/>
          <w:sz w:val="28"/>
          <w:szCs w:val="28"/>
        </w:rPr>
        <w:t xml:space="preserve">, </w:t>
      </w:r>
      <w:r w:rsidR="00022DD8">
        <w:rPr>
          <w:rFonts w:ascii="Times New Roman" w:hAnsi="Times New Roman" w:cs="Times New Roman"/>
          <w:sz w:val="28"/>
          <w:szCs w:val="28"/>
        </w:rPr>
        <w:t xml:space="preserve">в состав которого </w:t>
      </w:r>
      <w:r w:rsidR="009147FB" w:rsidRPr="009147FB">
        <w:rPr>
          <w:rFonts w:ascii="Times New Roman" w:hAnsi="Times New Roman" w:cs="Times New Roman"/>
          <w:sz w:val="28"/>
          <w:szCs w:val="28"/>
        </w:rPr>
        <w:t xml:space="preserve">входят представители </w:t>
      </w:r>
      <w:r w:rsidR="002D2808" w:rsidRPr="009147FB">
        <w:rPr>
          <w:rFonts w:ascii="Times New Roman" w:hAnsi="Times New Roman" w:cs="Times New Roman"/>
          <w:sz w:val="28"/>
          <w:szCs w:val="28"/>
        </w:rPr>
        <w:t>филиала ППК «</w:t>
      </w:r>
      <w:proofErr w:type="spellStart"/>
      <w:r w:rsidR="009147FB" w:rsidRPr="009147FB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9147FB" w:rsidRPr="009147FB">
        <w:rPr>
          <w:rFonts w:ascii="Times New Roman" w:hAnsi="Times New Roman" w:cs="Times New Roman"/>
          <w:sz w:val="28"/>
          <w:szCs w:val="28"/>
        </w:rPr>
        <w:t xml:space="preserve">» по Тульской области, Министерства имущественных и земельных отношений Тульской области, УФНС России по Тульской области, Министерства строительства Тульской области, </w:t>
      </w:r>
      <w:proofErr w:type="spellStart"/>
      <w:r w:rsidR="009147FB" w:rsidRPr="009147FB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="009147FB" w:rsidRPr="009147FB">
        <w:rPr>
          <w:rFonts w:ascii="Times New Roman" w:hAnsi="Times New Roman" w:cs="Times New Roman"/>
          <w:sz w:val="28"/>
          <w:szCs w:val="28"/>
        </w:rPr>
        <w:t xml:space="preserve">, АО «ДОМ. РФ». Заседания </w:t>
      </w:r>
      <w:r w:rsidR="00022DD8">
        <w:rPr>
          <w:rFonts w:ascii="Times New Roman" w:hAnsi="Times New Roman" w:cs="Times New Roman"/>
          <w:sz w:val="28"/>
          <w:szCs w:val="28"/>
        </w:rPr>
        <w:t xml:space="preserve">оперативного штаба </w:t>
      </w:r>
      <w:r w:rsidR="009147FB" w:rsidRPr="009147FB">
        <w:rPr>
          <w:rFonts w:ascii="Times New Roman" w:hAnsi="Times New Roman" w:cs="Times New Roman"/>
          <w:sz w:val="28"/>
          <w:szCs w:val="28"/>
        </w:rPr>
        <w:t>проводятся ежемесячно.</w:t>
      </w:r>
    </w:p>
    <w:p w:rsidR="002D2808" w:rsidRPr="009147FB" w:rsidRDefault="002D2808" w:rsidP="00451B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808" w:rsidRDefault="00251335" w:rsidP="00022D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6437F" w:rsidRPr="00662DCD">
        <w:rPr>
          <w:rFonts w:ascii="Times New Roman" w:hAnsi="Times New Roman" w:cs="Times New Roman"/>
          <w:sz w:val="28"/>
          <w:szCs w:val="28"/>
        </w:rPr>
        <w:t xml:space="preserve"> </w:t>
      </w:r>
      <w:r w:rsidR="000E575A" w:rsidRPr="00662DCD">
        <w:rPr>
          <w:rFonts w:ascii="Times New Roman" w:hAnsi="Times New Roman" w:cs="Times New Roman"/>
          <w:sz w:val="28"/>
          <w:szCs w:val="28"/>
        </w:rPr>
        <w:t xml:space="preserve">1 </w:t>
      </w:r>
      <w:r w:rsidR="00CC4718">
        <w:rPr>
          <w:rFonts w:ascii="Times New Roman" w:hAnsi="Times New Roman" w:cs="Times New Roman"/>
          <w:sz w:val="28"/>
          <w:szCs w:val="28"/>
        </w:rPr>
        <w:t>октября</w:t>
      </w:r>
      <w:r w:rsidR="00CC5172" w:rsidRPr="00662DCD">
        <w:rPr>
          <w:rFonts w:ascii="Times New Roman" w:hAnsi="Times New Roman" w:cs="Times New Roman"/>
          <w:sz w:val="28"/>
          <w:szCs w:val="28"/>
        </w:rPr>
        <w:t xml:space="preserve"> 2023 года в Тульской области</w:t>
      </w:r>
      <w:r w:rsidR="008B4172" w:rsidRPr="00662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C44" w:rsidRPr="00662DCD">
        <w:rPr>
          <w:rFonts w:ascii="Times New Roman" w:hAnsi="Times New Roman" w:cs="Times New Roman"/>
          <w:sz w:val="28"/>
          <w:szCs w:val="28"/>
        </w:rPr>
        <w:t>выявлен</w:t>
      </w:r>
      <w:r w:rsidR="005C2848">
        <w:rPr>
          <w:rFonts w:ascii="Times New Roman" w:hAnsi="Times New Roman" w:cs="Times New Roman"/>
          <w:sz w:val="28"/>
          <w:szCs w:val="28"/>
        </w:rPr>
        <w:t>о</w:t>
      </w:r>
      <w:r w:rsidR="008B4172" w:rsidRPr="00662DCD">
        <w:rPr>
          <w:rFonts w:ascii="Times New Roman" w:hAnsi="Times New Roman" w:cs="Times New Roman"/>
          <w:sz w:val="28"/>
          <w:szCs w:val="28"/>
        </w:rPr>
        <w:t xml:space="preserve"> </w:t>
      </w:r>
      <w:r w:rsidR="00CC4718">
        <w:rPr>
          <w:rFonts w:ascii="Times New Roman" w:hAnsi="Times New Roman" w:cs="Times New Roman"/>
          <w:sz w:val="28"/>
          <w:szCs w:val="28"/>
        </w:rPr>
        <w:t>483</w:t>
      </w:r>
      <w:r w:rsidR="008B4172" w:rsidRPr="00662DCD">
        <w:rPr>
          <w:rFonts w:ascii="Times New Roman" w:hAnsi="Times New Roman" w:cs="Times New Roman"/>
          <w:sz w:val="28"/>
          <w:szCs w:val="28"/>
        </w:rPr>
        <w:t xml:space="preserve"> </w:t>
      </w:r>
      <w:r w:rsidR="00584C44" w:rsidRPr="00662DCD">
        <w:rPr>
          <w:rFonts w:ascii="Times New Roman" w:hAnsi="Times New Roman" w:cs="Times New Roman"/>
          <w:sz w:val="28"/>
          <w:szCs w:val="28"/>
        </w:rPr>
        <w:t>земельн</w:t>
      </w:r>
      <w:r w:rsidR="00CC4718">
        <w:rPr>
          <w:rFonts w:ascii="Times New Roman" w:hAnsi="Times New Roman" w:cs="Times New Roman"/>
          <w:sz w:val="28"/>
          <w:szCs w:val="28"/>
        </w:rPr>
        <w:t>ых участ</w:t>
      </w:r>
      <w:r w:rsidR="00584C44" w:rsidRPr="00662DCD">
        <w:rPr>
          <w:rFonts w:ascii="Times New Roman" w:hAnsi="Times New Roman" w:cs="Times New Roman"/>
          <w:sz w:val="28"/>
          <w:szCs w:val="28"/>
        </w:rPr>
        <w:t>к</w:t>
      </w:r>
      <w:r w:rsidR="00CC4718">
        <w:rPr>
          <w:rFonts w:ascii="Times New Roman" w:hAnsi="Times New Roman" w:cs="Times New Roman"/>
          <w:sz w:val="28"/>
          <w:szCs w:val="28"/>
        </w:rPr>
        <w:t>а</w:t>
      </w:r>
      <w:r w:rsidR="00584C44" w:rsidRPr="00662DCD">
        <w:rPr>
          <w:rFonts w:ascii="Times New Roman" w:hAnsi="Times New Roman" w:cs="Times New Roman"/>
          <w:sz w:val="28"/>
          <w:szCs w:val="28"/>
        </w:rPr>
        <w:t xml:space="preserve"> и территори</w:t>
      </w:r>
      <w:r w:rsidR="00022DD8">
        <w:rPr>
          <w:rFonts w:ascii="Times New Roman" w:hAnsi="Times New Roman" w:cs="Times New Roman"/>
          <w:sz w:val="28"/>
          <w:szCs w:val="28"/>
        </w:rPr>
        <w:t xml:space="preserve">й </w:t>
      </w:r>
      <w:r w:rsidR="008B4172" w:rsidRPr="00662DCD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CC4718">
        <w:rPr>
          <w:rFonts w:ascii="Times New Roman" w:hAnsi="Times New Roman" w:cs="Times New Roman"/>
          <w:sz w:val="28"/>
          <w:szCs w:val="28"/>
        </w:rPr>
        <w:t>758,8</w:t>
      </w:r>
      <w:r w:rsidR="0017515D" w:rsidRPr="00662DCD">
        <w:rPr>
          <w:rFonts w:ascii="Times New Roman" w:hAnsi="Times New Roman" w:cs="Times New Roman"/>
          <w:sz w:val="28"/>
          <w:szCs w:val="28"/>
        </w:rPr>
        <w:t xml:space="preserve"> </w:t>
      </w:r>
      <w:r w:rsidR="00E47DD6">
        <w:rPr>
          <w:rFonts w:ascii="Times New Roman" w:hAnsi="Times New Roman" w:cs="Times New Roman"/>
          <w:sz w:val="28"/>
          <w:szCs w:val="28"/>
        </w:rPr>
        <w:t>га</w:t>
      </w:r>
      <w:r w:rsidR="009C0EC3">
        <w:rPr>
          <w:rFonts w:ascii="Times New Roman" w:hAnsi="Times New Roman" w:cs="Times New Roman"/>
          <w:sz w:val="28"/>
          <w:szCs w:val="28"/>
        </w:rPr>
        <w:t xml:space="preserve"> для вовлечения в оборот в целях жилищного строительства</w:t>
      </w:r>
      <w:r w:rsidR="002D2808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A92115">
        <w:rPr>
          <w:rFonts w:ascii="Times New Roman" w:hAnsi="Times New Roman" w:cs="Times New Roman"/>
          <w:sz w:val="28"/>
          <w:szCs w:val="28"/>
        </w:rPr>
        <w:t>вовлечено</w:t>
      </w:r>
      <w:r w:rsidR="002D2808">
        <w:rPr>
          <w:rFonts w:ascii="Times New Roman" w:hAnsi="Times New Roman" w:cs="Times New Roman"/>
          <w:sz w:val="28"/>
          <w:szCs w:val="28"/>
        </w:rPr>
        <w:t xml:space="preserve"> </w:t>
      </w:r>
      <w:r w:rsidR="00A92115" w:rsidRPr="00A92115">
        <w:rPr>
          <w:rFonts w:ascii="Times New Roman" w:hAnsi="Times New Roman" w:cs="Times New Roman"/>
          <w:sz w:val="28"/>
          <w:szCs w:val="28"/>
        </w:rPr>
        <w:t xml:space="preserve">в оборот в целях жилищного </w:t>
      </w:r>
      <w:r w:rsidR="002D2808" w:rsidRPr="00A92115">
        <w:rPr>
          <w:rFonts w:ascii="Times New Roman" w:hAnsi="Times New Roman" w:cs="Times New Roman"/>
          <w:sz w:val="28"/>
          <w:szCs w:val="28"/>
        </w:rPr>
        <w:t>строительства</w:t>
      </w:r>
      <w:r w:rsidR="002D2808">
        <w:rPr>
          <w:rFonts w:ascii="Times New Roman" w:hAnsi="Times New Roman" w:cs="Times New Roman"/>
          <w:sz w:val="28"/>
          <w:szCs w:val="28"/>
        </w:rPr>
        <w:t xml:space="preserve"> 29</w:t>
      </w:r>
      <w:r w:rsidR="00A92115">
        <w:rPr>
          <w:rFonts w:ascii="Times New Roman" w:hAnsi="Times New Roman" w:cs="Times New Roman"/>
          <w:sz w:val="28"/>
          <w:szCs w:val="28"/>
        </w:rPr>
        <w:t xml:space="preserve"> </w:t>
      </w:r>
      <w:r w:rsidR="00A92115" w:rsidRPr="00662DCD">
        <w:rPr>
          <w:rFonts w:ascii="Times New Roman" w:hAnsi="Times New Roman" w:cs="Times New Roman"/>
          <w:sz w:val="28"/>
          <w:szCs w:val="28"/>
        </w:rPr>
        <w:t>земельн</w:t>
      </w:r>
      <w:r w:rsidR="00A92115">
        <w:rPr>
          <w:rFonts w:ascii="Times New Roman" w:hAnsi="Times New Roman" w:cs="Times New Roman"/>
          <w:sz w:val="28"/>
          <w:szCs w:val="28"/>
        </w:rPr>
        <w:t xml:space="preserve">ых </w:t>
      </w:r>
      <w:r w:rsidR="002D2808">
        <w:rPr>
          <w:rFonts w:ascii="Times New Roman" w:hAnsi="Times New Roman" w:cs="Times New Roman"/>
          <w:sz w:val="28"/>
          <w:szCs w:val="28"/>
        </w:rPr>
        <w:t>участ</w:t>
      </w:r>
      <w:r w:rsidR="002D2808" w:rsidRPr="00662DCD">
        <w:rPr>
          <w:rFonts w:ascii="Times New Roman" w:hAnsi="Times New Roman" w:cs="Times New Roman"/>
          <w:sz w:val="28"/>
          <w:szCs w:val="28"/>
        </w:rPr>
        <w:t>к</w:t>
      </w:r>
      <w:r w:rsidR="002D2808">
        <w:rPr>
          <w:rFonts w:ascii="Times New Roman" w:hAnsi="Times New Roman" w:cs="Times New Roman"/>
          <w:sz w:val="28"/>
          <w:szCs w:val="28"/>
        </w:rPr>
        <w:t>ов общей</w:t>
      </w:r>
      <w:r w:rsidR="00A92115">
        <w:rPr>
          <w:rFonts w:ascii="Times New Roman" w:hAnsi="Times New Roman" w:cs="Times New Roman"/>
          <w:sz w:val="28"/>
          <w:szCs w:val="28"/>
        </w:rPr>
        <w:t xml:space="preserve"> </w:t>
      </w:r>
      <w:r w:rsidR="002D2808">
        <w:rPr>
          <w:rFonts w:ascii="Times New Roman" w:hAnsi="Times New Roman" w:cs="Times New Roman"/>
          <w:sz w:val="28"/>
          <w:szCs w:val="28"/>
        </w:rPr>
        <w:t>площадью 16</w:t>
      </w:r>
      <w:r w:rsidR="00A92115">
        <w:rPr>
          <w:rFonts w:ascii="Times New Roman" w:hAnsi="Times New Roman" w:cs="Times New Roman"/>
          <w:sz w:val="28"/>
          <w:szCs w:val="28"/>
        </w:rPr>
        <w:t>,9 га.</w:t>
      </w:r>
    </w:p>
    <w:p w:rsidR="00A92115" w:rsidRDefault="00A92115" w:rsidP="00022D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331A" w:rsidRPr="0050331A" w:rsidRDefault="002D2808" w:rsidP="005033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B4172" w:rsidRPr="00662DCD">
        <w:rPr>
          <w:rFonts w:ascii="Times New Roman" w:hAnsi="Times New Roman" w:cs="Times New Roman"/>
          <w:sz w:val="28"/>
          <w:szCs w:val="28"/>
        </w:rPr>
        <w:t xml:space="preserve">Сервис «Земля для </w:t>
      </w:r>
      <w:r w:rsidR="009C0EC3">
        <w:rPr>
          <w:rFonts w:ascii="Times New Roman" w:hAnsi="Times New Roman" w:cs="Times New Roman"/>
          <w:sz w:val="28"/>
          <w:szCs w:val="28"/>
        </w:rPr>
        <w:t>стройки</w:t>
      </w:r>
      <w:r w:rsidR="008B4172" w:rsidRPr="00662DCD">
        <w:rPr>
          <w:rFonts w:ascii="Times New Roman" w:hAnsi="Times New Roman" w:cs="Times New Roman"/>
          <w:sz w:val="28"/>
          <w:szCs w:val="28"/>
        </w:rPr>
        <w:t xml:space="preserve">» является удобной системой, с помощью которой </w:t>
      </w:r>
      <w:r w:rsidR="00450FF2" w:rsidRPr="00450FF2">
        <w:rPr>
          <w:rFonts w:ascii="Times New Roman" w:hAnsi="Times New Roman" w:cs="Times New Roman"/>
          <w:sz w:val="28"/>
          <w:szCs w:val="28"/>
        </w:rPr>
        <w:t>заинтересованные лица</w:t>
      </w:r>
      <w:r w:rsidR="0050331A">
        <w:rPr>
          <w:rFonts w:ascii="Times New Roman" w:hAnsi="Times New Roman" w:cs="Times New Roman"/>
          <w:sz w:val="28"/>
          <w:szCs w:val="28"/>
        </w:rPr>
        <w:t xml:space="preserve">, </w:t>
      </w:r>
      <w:r w:rsidR="0050331A" w:rsidRPr="0050331A">
        <w:rPr>
          <w:rFonts w:ascii="Times New Roman" w:hAnsi="Times New Roman" w:cs="Times New Roman"/>
          <w:sz w:val="28"/>
          <w:szCs w:val="28"/>
        </w:rPr>
        <w:t>потенциальные инвесторы или застройщики могут в режиме «онлайн» найти подходящий для строительства земельный участок или территорию, а затем обратиться за их предоставление</w:t>
      </w:r>
      <w:r>
        <w:rPr>
          <w:rFonts w:ascii="Times New Roman" w:hAnsi="Times New Roman" w:cs="Times New Roman"/>
          <w:sz w:val="28"/>
          <w:szCs w:val="28"/>
        </w:rPr>
        <w:t>м в уполномоченный орган власти», - рассказала заместитель руководителя Управления Росреестра по Тульской области Виктория Ишутина.</w:t>
      </w:r>
    </w:p>
    <w:p w:rsidR="00251335" w:rsidRDefault="00251335" w:rsidP="0025133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51335">
        <w:rPr>
          <w:rFonts w:ascii="Times New Roman" w:hAnsi="Times New Roman" w:cs="Times New Roman"/>
          <w:sz w:val="28"/>
          <w:szCs w:val="28"/>
        </w:rPr>
        <w:t xml:space="preserve">оспользоваться </w:t>
      </w:r>
      <w:r>
        <w:rPr>
          <w:rFonts w:ascii="Times New Roman" w:hAnsi="Times New Roman" w:cs="Times New Roman"/>
          <w:sz w:val="28"/>
          <w:szCs w:val="28"/>
        </w:rPr>
        <w:t xml:space="preserve">сервисом </w:t>
      </w:r>
      <w:r w:rsidRPr="00251335">
        <w:rPr>
          <w:rFonts w:ascii="Times New Roman" w:hAnsi="Times New Roman" w:cs="Times New Roman"/>
          <w:sz w:val="28"/>
          <w:szCs w:val="28"/>
        </w:rPr>
        <w:t>«Земл</w:t>
      </w:r>
      <w:r>
        <w:rPr>
          <w:rFonts w:ascii="Times New Roman" w:hAnsi="Times New Roman" w:cs="Times New Roman"/>
          <w:sz w:val="28"/>
          <w:szCs w:val="28"/>
        </w:rPr>
        <w:t xml:space="preserve">я для стройки» очень просто: необходимо зайти </w:t>
      </w:r>
      <w:r w:rsidRPr="00251335">
        <w:rPr>
          <w:rFonts w:ascii="Times New Roman" w:hAnsi="Times New Roman" w:cs="Times New Roman"/>
          <w:sz w:val="28"/>
          <w:szCs w:val="28"/>
        </w:rPr>
        <w:t xml:space="preserve">на сайт Публичной кадастровой карты Росреестра </w:t>
      </w:r>
      <w:hyperlink r:id="rId7" w:history="1">
        <w:r w:rsidRPr="00241149">
          <w:rPr>
            <w:rStyle w:val="a8"/>
            <w:rFonts w:ascii="Times New Roman" w:hAnsi="Times New Roman" w:cs="Times New Roman"/>
            <w:sz w:val="28"/>
            <w:szCs w:val="28"/>
          </w:rPr>
          <w:t>https://pkk.rosreestr.ru/</w:t>
        </w:r>
      </w:hyperlink>
      <w:r>
        <w:rPr>
          <w:rFonts w:ascii="Times New Roman" w:hAnsi="Times New Roman" w:cs="Times New Roman"/>
          <w:sz w:val="28"/>
          <w:szCs w:val="28"/>
        </w:rPr>
        <w:t>, в</w:t>
      </w:r>
      <w:r w:rsidRPr="00251335">
        <w:rPr>
          <w:rFonts w:ascii="Times New Roman" w:hAnsi="Times New Roman" w:cs="Times New Roman"/>
          <w:sz w:val="28"/>
          <w:szCs w:val="28"/>
        </w:rPr>
        <w:t xml:space="preserve"> открывшемся </w:t>
      </w:r>
      <w:r>
        <w:rPr>
          <w:rFonts w:ascii="Times New Roman" w:hAnsi="Times New Roman" w:cs="Times New Roman"/>
          <w:sz w:val="28"/>
          <w:szCs w:val="28"/>
        </w:rPr>
        <w:t xml:space="preserve">справа окне можно сразу перейти в сервис «Земля для стройки» или </w:t>
      </w:r>
      <w:r w:rsidRPr="00251335">
        <w:rPr>
          <w:rFonts w:ascii="Times New Roman" w:hAnsi="Times New Roman" w:cs="Times New Roman"/>
          <w:sz w:val="28"/>
          <w:szCs w:val="28"/>
        </w:rPr>
        <w:t xml:space="preserve">слева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51335">
        <w:rPr>
          <w:rFonts w:ascii="Times New Roman" w:hAnsi="Times New Roman" w:cs="Times New Roman"/>
          <w:sz w:val="28"/>
          <w:szCs w:val="28"/>
        </w:rPr>
        <w:t>окне поиска нужно выбрать «Земля для стройки».</w:t>
      </w:r>
      <w:r>
        <w:rPr>
          <w:rFonts w:ascii="Times New Roman" w:hAnsi="Times New Roman" w:cs="Times New Roman"/>
          <w:sz w:val="28"/>
          <w:szCs w:val="28"/>
        </w:rPr>
        <w:t xml:space="preserve"> Все предлагаемые земельные участки и территории подсветятся синим цветом. Также заинтересовавший объект можно выбрать и</w:t>
      </w:r>
      <w:r w:rsidRPr="00251335">
        <w:rPr>
          <w:rFonts w:ascii="Times New Roman" w:hAnsi="Times New Roman" w:cs="Times New Roman"/>
          <w:sz w:val="28"/>
          <w:szCs w:val="28"/>
        </w:rPr>
        <w:t>з открывшегося перечня земельных участков и получить всю размещенную информацию.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C20" w:rsidRDefault="00585C20" w:rsidP="0025133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31A" w:rsidRPr="00251335" w:rsidRDefault="0002299F" w:rsidP="0025133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99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2299F">
        <w:rPr>
          <w:rFonts w:ascii="Times New Roman" w:hAnsi="Times New Roman" w:cs="Times New Roman"/>
          <w:sz w:val="28"/>
          <w:szCs w:val="28"/>
          <w:shd w:val="clear" w:color="auto" w:fill="FFFFFF"/>
        </w:rPr>
        <w:t>тправить сообщение о своей заинтер</w:t>
      </w:r>
      <w:bookmarkStart w:id="0" w:name="_GoBack"/>
      <w:bookmarkEnd w:id="0"/>
      <w:r w:rsidRPr="0002299F">
        <w:rPr>
          <w:rFonts w:ascii="Times New Roman" w:hAnsi="Times New Roman" w:cs="Times New Roman"/>
          <w:sz w:val="28"/>
          <w:szCs w:val="28"/>
          <w:shd w:val="clear" w:color="auto" w:fill="FFFFFF"/>
        </w:rPr>
        <w:t>есованности использовать землю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непосредственно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51335">
        <w:rPr>
          <w:rFonts w:ascii="Times New Roman" w:hAnsi="Times New Roman" w:cs="Times New Roman"/>
          <w:sz w:val="28"/>
          <w:szCs w:val="28"/>
        </w:rPr>
        <w:t>а сайте Публичной кадастровой карты, для чего</w:t>
      </w:r>
      <w:r w:rsidR="00251335" w:rsidRPr="00251335">
        <w:rPr>
          <w:rFonts w:ascii="Times New Roman" w:hAnsi="Times New Roman" w:cs="Times New Roman"/>
          <w:sz w:val="28"/>
          <w:szCs w:val="28"/>
        </w:rPr>
        <w:t xml:space="preserve"> необходимо нажать «Подать обращение» в открывшемся информационном окне</w:t>
      </w:r>
      <w:r w:rsidR="0025133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заполнить форму и </w:t>
      </w:r>
      <w:r w:rsidRPr="0002299F">
        <w:rPr>
          <w:rFonts w:ascii="Times New Roman" w:hAnsi="Times New Roman" w:cs="Times New Roman"/>
          <w:sz w:val="28"/>
          <w:szCs w:val="28"/>
          <w:shd w:val="clear" w:color="auto" w:fill="FFFFFF"/>
        </w:rPr>
        <w:t>отправить ее в уполномоченный орган.</w:t>
      </w:r>
    </w:p>
    <w:sectPr w:rsidR="0050331A" w:rsidRPr="00251335" w:rsidSect="007143A0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00137F"/>
    <w:rsid w:val="0002299F"/>
    <w:rsid w:val="00022DD8"/>
    <w:rsid w:val="0006437F"/>
    <w:rsid w:val="000745B8"/>
    <w:rsid w:val="00096D04"/>
    <w:rsid w:val="000E2C6B"/>
    <w:rsid w:val="000E575A"/>
    <w:rsid w:val="0017515D"/>
    <w:rsid w:val="00187F29"/>
    <w:rsid w:val="001E2762"/>
    <w:rsid w:val="001F3B04"/>
    <w:rsid w:val="002377E3"/>
    <w:rsid w:val="00251335"/>
    <w:rsid w:val="002D2808"/>
    <w:rsid w:val="00304B2A"/>
    <w:rsid w:val="003076E9"/>
    <w:rsid w:val="00331F0B"/>
    <w:rsid w:val="0037180D"/>
    <w:rsid w:val="003A4277"/>
    <w:rsid w:val="003F5D69"/>
    <w:rsid w:val="00430D58"/>
    <w:rsid w:val="00450FF2"/>
    <w:rsid w:val="00451BE3"/>
    <w:rsid w:val="004A14DD"/>
    <w:rsid w:val="0050331A"/>
    <w:rsid w:val="00506B1B"/>
    <w:rsid w:val="00550D45"/>
    <w:rsid w:val="00556E22"/>
    <w:rsid w:val="00584C44"/>
    <w:rsid w:val="00585C20"/>
    <w:rsid w:val="005A272C"/>
    <w:rsid w:val="005C2848"/>
    <w:rsid w:val="00610123"/>
    <w:rsid w:val="00650907"/>
    <w:rsid w:val="00653EC7"/>
    <w:rsid w:val="00657231"/>
    <w:rsid w:val="00662DCD"/>
    <w:rsid w:val="00666244"/>
    <w:rsid w:val="006A02B5"/>
    <w:rsid w:val="006C202D"/>
    <w:rsid w:val="006D6F43"/>
    <w:rsid w:val="006F3706"/>
    <w:rsid w:val="0071419D"/>
    <w:rsid w:val="007143A0"/>
    <w:rsid w:val="00717A41"/>
    <w:rsid w:val="007409DB"/>
    <w:rsid w:val="0074461E"/>
    <w:rsid w:val="00754F57"/>
    <w:rsid w:val="00757F7D"/>
    <w:rsid w:val="0076505A"/>
    <w:rsid w:val="00780856"/>
    <w:rsid w:val="007B57E7"/>
    <w:rsid w:val="007E1C48"/>
    <w:rsid w:val="00825199"/>
    <w:rsid w:val="0082615E"/>
    <w:rsid w:val="00846419"/>
    <w:rsid w:val="00861E21"/>
    <w:rsid w:val="008A2DF6"/>
    <w:rsid w:val="008B4172"/>
    <w:rsid w:val="008B792C"/>
    <w:rsid w:val="008C7A1B"/>
    <w:rsid w:val="008E031E"/>
    <w:rsid w:val="008F7EE5"/>
    <w:rsid w:val="00907E9B"/>
    <w:rsid w:val="009147FB"/>
    <w:rsid w:val="009962FE"/>
    <w:rsid w:val="009C0EC3"/>
    <w:rsid w:val="009C4959"/>
    <w:rsid w:val="00A22B4A"/>
    <w:rsid w:val="00A92115"/>
    <w:rsid w:val="00AC560D"/>
    <w:rsid w:val="00AD0C3A"/>
    <w:rsid w:val="00AE3584"/>
    <w:rsid w:val="00AE631F"/>
    <w:rsid w:val="00B12B10"/>
    <w:rsid w:val="00B3048C"/>
    <w:rsid w:val="00BA71DD"/>
    <w:rsid w:val="00BC382B"/>
    <w:rsid w:val="00BE498E"/>
    <w:rsid w:val="00C52E2F"/>
    <w:rsid w:val="00C60744"/>
    <w:rsid w:val="00C76D52"/>
    <w:rsid w:val="00C94159"/>
    <w:rsid w:val="00CB24EE"/>
    <w:rsid w:val="00CC4718"/>
    <w:rsid w:val="00CC5172"/>
    <w:rsid w:val="00D11DAC"/>
    <w:rsid w:val="00D94CF4"/>
    <w:rsid w:val="00DE02A0"/>
    <w:rsid w:val="00DE2DD1"/>
    <w:rsid w:val="00DE4F87"/>
    <w:rsid w:val="00E15ADD"/>
    <w:rsid w:val="00E25034"/>
    <w:rsid w:val="00E4711C"/>
    <w:rsid w:val="00E47DD6"/>
    <w:rsid w:val="00E52186"/>
    <w:rsid w:val="00E910BF"/>
    <w:rsid w:val="00EB1A7A"/>
    <w:rsid w:val="00EF2560"/>
    <w:rsid w:val="00EF7C39"/>
    <w:rsid w:val="00F12BB2"/>
    <w:rsid w:val="00F5048D"/>
    <w:rsid w:val="00F678C3"/>
    <w:rsid w:val="00F744BE"/>
    <w:rsid w:val="00F92BB4"/>
    <w:rsid w:val="00FB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B299"/>
  <w15:docId w15:val="{FB5A8D0E-9BF1-4CB8-9734-0F66014C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28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styleId="a6">
    <w:name w:val="Strong"/>
    <w:qFormat/>
    <w:rsid w:val="00907E9B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DE02A0"/>
    <w:rPr>
      <w:i/>
      <w:iCs/>
    </w:rPr>
  </w:style>
  <w:style w:type="paragraph" w:customStyle="1" w:styleId="aligncenter">
    <w:name w:val="align_center"/>
    <w:basedOn w:val="a"/>
    <w:rsid w:val="00E5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5090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D28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kk.rosree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801B7-B95D-46D1-A9DF-A8E3DA2C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6</cp:revision>
  <dcterms:created xsi:type="dcterms:W3CDTF">2023-10-10T08:14:00Z</dcterms:created>
  <dcterms:modified xsi:type="dcterms:W3CDTF">2023-10-10T13:17:00Z</dcterms:modified>
</cp:coreProperties>
</file>